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B2" w:rsidRDefault="0001594B" w:rsidP="001021B2">
      <w:pPr>
        <w:rPr>
          <w:b/>
        </w:rPr>
      </w:pPr>
      <w:bookmarkStart w:id="0" w:name="_GoBack"/>
      <w:r>
        <w:rPr>
          <w:b/>
        </w:rPr>
        <w:t>Wondzorg en wondzorgproducten in de (thuis)zorg</w:t>
      </w:r>
    </w:p>
    <w:p w:rsidR="007A5FA1" w:rsidRPr="00D00C3A" w:rsidRDefault="007A5FA1" w:rsidP="001021B2">
      <w:pPr>
        <w:rPr>
          <w:b/>
        </w:rPr>
      </w:pPr>
      <w:r>
        <w:rPr>
          <w:b/>
        </w:rPr>
        <w:t xml:space="preserve">Productgroepen en product kennis </w:t>
      </w:r>
    </w:p>
    <w:p w:rsidR="001021B2" w:rsidRDefault="001021B2" w:rsidP="001021B2"/>
    <w:p w:rsidR="001021B2" w:rsidRDefault="001021B2" w:rsidP="001021B2">
      <w:r w:rsidRPr="00D00C3A">
        <w:rPr>
          <w:b/>
        </w:rPr>
        <w:t>Inleiding:</w:t>
      </w:r>
      <w:r>
        <w:t xml:space="preserve"> In deze training leert u een</w:t>
      </w:r>
      <w:r w:rsidR="00A960B8">
        <w:t xml:space="preserve"> voorstel voor een</w:t>
      </w:r>
      <w:r>
        <w:t xml:space="preserve"> wondbeleid</w:t>
      </w:r>
      <w:r w:rsidR="00A960B8">
        <w:t xml:space="preserve"> te</w:t>
      </w:r>
      <w:r>
        <w:t xml:space="preserve"> maken. Met deze training leert u een wond te beoordelen en hoe deze te verzorg</w:t>
      </w:r>
      <w:r w:rsidR="007A5FA1">
        <w:t xml:space="preserve">en met de 10 meest </w:t>
      </w:r>
      <w:r w:rsidR="0001594B">
        <w:t>voorkomende producten uit de</w:t>
      </w:r>
      <w:r w:rsidR="007A5FA1">
        <w:t xml:space="preserve"> groep wondzorgproducten</w:t>
      </w:r>
      <w:r>
        <w:t>.</w:t>
      </w:r>
      <w:r w:rsidR="007A5FA1">
        <w:t xml:space="preserve">  </w:t>
      </w:r>
      <w:r>
        <w:t>Uiteraard</w:t>
      </w:r>
      <w:r w:rsidR="0001594B">
        <w:t xml:space="preserve"> heeft u hiervoor kennis nodig </w:t>
      </w:r>
      <w:r>
        <w:t>om een wond te kunnen beoordelen en wegwijs te worden in de jungle van verzorgingsproducten.</w:t>
      </w:r>
      <w:r w:rsidR="007A5FA1">
        <w:t xml:space="preserve"> Wist u dat er maar ongeveer 10 meest gebruikte productgroepen zijn ?</w:t>
      </w:r>
      <w:r>
        <w:t xml:space="preserve"> Het belang van een juiste keuze voor een product, ongeacht merk of firma, en afdekmaterialen staan in deze training centraal.  Om een wond goed te kunnen laten genezen zijn ondersteunende maatregelen nodig waarin u kunt adviseren en ondersteunen.</w:t>
      </w:r>
      <w:r w:rsidR="007A5FA1">
        <w:t xml:space="preserve"> Deze training is niet gericht op het promoten van een bepaald merk of merknaam. </w:t>
      </w:r>
    </w:p>
    <w:p w:rsidR="001021B2" w:rsidRPr="00D00C3A" w:rsidRDefault="00D00C3A" w:rsidP="001021B2">
      <w:pPr>
        <w:rPr>
          <w:b/>
        </w:rPr>
      </w:pPr>
      <w:r>
        <w:rPr>
          <w:b/>
        </w:rPr>
        <w:t>Doel van de training:</w:t>
      </w:r>
    </w:p>
    <w:p w:rsidR="00D00C3A" w:rsidRDefault="00D00C3A" w:rsidP="00D00C3A">
      <w:pPr>
        <w:pStyle w:val="Lijstalinea"/>
        <w:numPr>
          <w:ilvl w:val="0"/>
          <w:numId w:val="1"/>
        </w:numPr>
      </w:pPr>
      <w:r>
        <w:t>De meest voorkomende chronische wonden in de zorgverlening thuis</w:t>
      </w:r>
      <w:r w:rsidR="00A960B8">
        <w:t>.</w:t>
      </w:r>
    </w:p>
    <w:p w:rsidR="007266B2" w:rsidRDefault="007266B2" w:rsidP="00D00C3A">
      <w:pPr>
        <w:pStyle w:val="Lijstalinea"/>
        <w:numPr>
          <w:ilvl w:val="0"/>
          <w:numId w:val="1"/>
        </w:numPr>
      </w:pPr>
      <w:r>
        <w:t>U herkent de 3 belangrijkste fases van wondgenezing</w:t>
      </w:r>
    </w:p>
    <w:p w:rsidR="00D00C3A" w:rsidRDefault="00A960B8" w:rsidP="00D00C3A">
      <w:pPr>
        <w:pStyle w:val="Lijstalinea"/>
        <w:numPr>
          <w:ilvl w:val="0"/>
          <w:numId w:val="1"/>
        </w:numPr>
      </w:pPr>
      <w:r>
        <w:t>U kunt een wond classificeren na</w:t>
      </w:r>
      <w:r w:rsidR="007266B2">
        <w:t>ar kl</w:t>
      </w:r>
      <w:r w:rsidR="007A5FA1">
        <w:t>eur, vochtigheid en diepte.</w:t>
      </w:r>
    </w:p>
    <w:p w:rsidR="00A960B8" w:rsidRDefault="00A960B8" w:rsidP="00D00C3A">
      <w:pPr>
        <w:pStyle w:val="Lijstalinea"/>
        <w:numPr>
          <w:ilvl w:val="0"/>
          <w:numId w:val="1"/>
        </w:numPr>
      </w:pPr>
      <w:r>
        <w:t>U kunt een wond beoordelen aan de hand van het TIME model.</w:t>
      </w:r>
    </w:p>
    <w:p w:rsidR="00A960B8" w:rsidRDefault="007266B2" w:rsidP="00D00C3A">
      <w:pPr>
        <w:pStyle w:val="Lijstalinea"/>
        <w:numPr>
          <w:ilvl w:val="0"/>
          <w:numId w:val="1"/>
        </w:numPr>
      </w:pPr>
      <w:r>
        <w:t>U kent de 10</w:t>
      </w:r>
      <w:r w:rsidR="00A960B8">
        <w:t xml:space="preserve"> meest gebruikte stoffen</w:t>
      </w:r>
      <w:r w:rsidR="007A5FA1">
        <w:t xml:space="preserve"> ( producten)</w:t>
      </w:r>
      <w:r w:rsidR="00A960B8">
        <w:t xml:space="preserve"> die in de </w:t>
      </w:r>
      <w:r w:rsidR="007A5FA1">
        <w:t xml:space="preserve">jungle van merknamen </w:t>
      </w:r>
      <w:r w:rsidR="00A960B8">
        <w:t>aangeboden worden.</w:t>
      </w:r>
    </w:p>
    <w:p w:rsidR="008524FB" w:rsidRDefault="00A960B8" w:rsidP="008524FB">
      <w:pPr>
        <w:pStyle w:val="Lijstalinea"/>
        <w:numPr>
          <w:ilvl w:val="0"/>
          <w:numId w:val="1"/>
        </w:numPr>
      </w:pPr>
      <w:r>
        <w:t>U kunt een voorstel doen voor wondbeleid</w:t>
      </w:r>
      <w:r w:rsidR="007A5FA1">
        <w:t xml:space="preserve"> op productgroep</w:t>
      </w:r>
      <w:r>
        <w:t xml:space="preserve"> aan de hand van duidelijke omschrijving van de wond over kleur, vochtigheid en diepte.</w:t>
      </w:r>
    </w:p>
    <w:p w:rsidR="00A960B8" w:rsidRDefault="00A960B8" w:rsidP="00D00C3A">
      <w:pPr>
        <w:pStyle w:val="Lijstalinea"/>
        <w:numPr>
          <w:ilvl w:val="0"/>
          <w:numId w:val="1"/>
        </w:numPr>
      </w:pPr>
      <w:r>
        <w:t>U kent de ondersteunende maatregelen voor een goede wondgenezing.</w:t>
      </w:r>
    </w:p>
    <w:p w:rsidR="008524FB" w:rsidRDefault="008524FB" w:rsidP="00D00C3A">
      <w:pPr>
        <w:pStyle w:val="Lijstalinea"/>
        <w:numPr>
          <w:ilvl w:val="0"/>
          <w:numId w:val="1"/>
        </w:numPr>
      </w:pPr>
      <w:r>
        <w:t>U kent de route naar</w:t>
      </w:r>
      <w:r w:rsidR="005D0D21">
        <w:t xml:space="preserve"> de huisarts en</w:t>
      </w:r>
      <w:r>
        <w:t xml:space="preserve"> eventueel doorverwijzen naar de wond zorg verpleegkundige en wanneer.</w:t>
      </w:r>
    </w:p>
    <w:p w:rsidR="005B67A2" w:rsidRDefault="005B67A2" w:rsidP="005B67A2">
      <w:r>
        <w:t>Programma;</w:t>
      </w:r>
    </w:p>
    <w:p w:rsidR="005B67A2" w:rsidRPr="005B67A2" w:rsidRDefault="005B67A2" w:rsidP="005B67A2">
      <w:pPr>
        <w:pStyle w:val="Lijstalinea"/>
        <w:numPr>
          <w:ilvl w:val="0"/>
          <w:numId w:val="1"/>
        </w:numPr>
        <w:rPr>
          <w:b/>
        </w:rPr>
      </w:pPr>
      <w:r w:rsidRPr="005B67A2">
        <w:rPr>
          <w:b/>
        </w:rPr>
        <w:t>13.00-13.15  Ontvangst en voorstelrondje</w:t>
      </w:r>
    </w:p>
    <w:p w:rsidR="005B67A2" w:rsidRPr="005B67A2" w:rsidRDefault="005B67A2" w:rsidP="005B67A2">
      <w:pPr>
        <w:pStyle w:val="Lijstalinea"/>
        <w:numPr>
          <w:ilvl w:val="0"/>
          <w:numId w:val="1"/>
        </w:numPr>
        <w:rPr>
          <w:b/>
        </w:rPr>
      </w:pPr>
      <w:r w:rsidRPr="005B67A2">
        <w:rPr>
          <w:b/>
        </w:rPr>
        <w:t>13.15-13.45  Vragen over de Reader bespreking met de onderwerpen : 3 fases van wondgenezing, WCS, TIME, ALTRIS.</w:t>
      </w:r>
    </w:p>
    <w:p w:rsidR="005B67A2" w:rsidRPr="005B67A2" w:rsidRDefault="005B67A2" w:rsidP="005B67A2">
      <w:pPr>
        <w:pStyle w:val="Lijstalinea"/>
        <w:numPr>
          <w:ilvl w:val="0"/>
          <w:numId w:val="1"/>
        </w:numPr>
        <w:rPr>
          <w:b/>
        </w:rPr>
      </w:pPr>
      <w:r w:rsidRPr="005B67A2">
        <w:rPr>
          <w:b/>
        </w:rPr>
        <w:t>13.15- 15.00 Productgroepen bespreken, voorbeelden materiaal tonen.</w:t>
      </w:r>
    </w:p>
    <w:p w:rsidR="005B67A2" w:rsidRPr="005B67A2" w:rsidRDefault="005B67A2" w:rsidP="005B67A2">
      <w:pPr>
        <w:pStyle w:val="Lijstalinea"/>
        <w:numPr>
          <w:ilvl w:val="0"/>
          <w:numId w:val="1"/>
        </w:numPr>
        <w:rPr>
          <w:b/>
        </w:rPr>
      </w:pPr>
      <w:r w:rsidRPr="005B67A2">
        <w:rPr>
          <w:b/>
        </w:rPr>
        <w:t>15.00-16.45 Casuïstische wondverzorging ( voorbeelden)  uitwerken, individueel  wond zorg protocol maken. Uitkomst gezamenlijk bespreken. Tips en  ondersteunende maatregelen voor een goede wondgenezing, observeren, signaleren en doorverwijzen.</w:t>
      </w:r>
    </w:p>
    <w:p w:rsidR="005B67A2" w:rsidRPr="005B67A2" w:rsidRDefault="005B67A2" w:rsidP="005B67A2">
      <w:pPr>
        <w:pStyle w:val="Lijstalinea"/>
        <w:numPr>
          <w:ilvl w:val="0"/>
          <w:numId w:val="1"/>
        </w:numPr>
        <w:rPr>
          <w:b/>
        </w:rPr>
      </w:pPr>
      <w:r w:rsidRPr="005B67A2">
        <w:rPr>
          <w:b/>
        </w:rPr>
        <w:t>16.45-17.00 Evaluatie en afsluiten</w:t>
      </w:r>
    </w:p>
    <w:p w:rsidR="005B67A2" w:rsidRDefault="005B67A2" w:rsidP="005B67A2">
      <w:pPr>
        <w:pStyle w:val="Lijstalinea"/>
        <w:numPr>
          <w:ilvl w:val="0"/>
          <w:numId w:val="1"/>
        </w:numPr>
      </w:pPr>
    </w:p>
    <w:p w:rsidR="001021B2" w:rsidRDefault="001021B2" w:rsidP="001021B2">
      <w:pPr>
        <w:pBdr>
          <w:bottom w:val="single" w:sz="6" w:space="1" w:color="auto"/>
        </w:pBdr>
      </w:pPr>
      <w:r w:rsidRPr="005D0D21">
        <w:rPr>
          <w:b/>
        </w:rPr>
        <w:t>Werkwijze:</w:t>
      </w:r>
      <w:r w:rsidR="007266B2">
        <w:t xml:space="preserve">  Deze training gaat u thuis voorbereiden aan de hand van een reader.</w:t>
      </w:r>
      <w:r w:rsidR="007A5FA1">
        <w:t xml:space="preserve"> De studiebelasting is ongeveer 2-3 uur.</w:t>
      </w:r>
      <w:r w:rsidR="007266B2">
        <w:t xml:space="preserve"> De reader wordt in de training besproken en u gaat zelf oefenen met het maken van een wondbeleid. </w:t>
      </w:r>
      <w:r w:rsidR="008524FB">
        <w:t xml:space="preserve"> De docente is bevoegd  en ervaren met betrekking tot wond verzorging. Tijdens de training werkt u met elkaar een aantal opdrachten uit op basis van een wond omschrijving. Materiaal wat vrij in de handel verkrijgbaar is zal aanwezig zijn. Materiaal wat de huisarts moet voorschrijven kunt u met behulp van kennis over de meest gebruikte stoffen</w:t>
      </w:r>
      <w:r w:rsidR="005D0D21">
        <w:t xml:space="preserve"> in overleg </w:t>
      </w:r>
      <w:r w:rsidR="005D0D21">
        <w:lastRenderedPageBreak/>
        <w:t xml:space="preserve">met </w:t>
      </w:r>
      <w:r w:rsidR="007A5FA1">
        <w:t>de huisarts op recept aanvragen voor uw cliënt.</w:t>
      </w:r>
      <w:r w:rsidR="00634831">
        <w:t xml:space="preserve"> Deze zijn ( deels-) niet als voorbeeld aanwezig op de training.</w:t>
      </w:r>
    </w:p>
    <w:bookmarkEnd w:id="0"/>
    <w:p w:rsidR="001021B2" w:rsidRDefault="001021B2" w:rsidP="001021B2"/>
    <w:p w:rsidR="001021B2" w:rsidRDefault="008524FB" w:rsidP="001021B2">
      <w:r>
        <w:t xml:space="preserve">Doelgroep: vanaf niveau </w:t>
      </w:r>
      <w:r w:rsidR="00FB33AC">
        <w:t>3 met bevoegdheid tot wonden verzorgen</w:t>
      </w:r>
    </w:p>
    <w:p w:rsidR="001021B2" w:rsidRDefault="008524FB" w:rsidP="001021B2">
      <w:r>
        <w:t>Groepsgrootte: maximaal 12</w:t>
      </w:r>
    </w:p>
    <w:p w:rsidR="001021B2" w:rsidRDefault="008524FB" w:rsidP="001021B2">
      <w:r>
        <w:t>Locatie:</w:t>
      </w:r>
      <w:r w:rsidR="00FB33AC">
        <w:t xml:space="preserve"> </w:t>
      </w:r>
    </w:p>
    <w:p w:rsidR="001021B2" w:rsidRDefault="005D0D21" w:rsidP="001021B2">
      <w:r>
        <w:t>Tijd; 13.00-17.00</w:t>
      </w:r>
    </w:p>
    <w:p w:rsidR="001021B2" w:rsidRDefault="005D0D21" w:rsidP="001021B2">
      <w:r>
        <w:t xml:space="preserve">Kosten: </w:t>
      </w:r>
      <w:r w:rsidR="00417749">
        <w:t xml:space="preserve"> €</w:t>
      </w:r>
    </w:p>
    <w:p w:rsidR="007D6150" w:rsidRDefault="005D0D21" w:rsidP="001021B2">
      <w:r>
        <w:t xml:space="preserve">Bewijs van Deelname </w:t>
      </w:r>
    </w:p>
    <w:sectPr w:rsidR="007D6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49C"/>
    <w:multiLevelType w:val="hybridMultilevel"/>
    <w:tmpl w:val="89F645CA"/>
    <w:lvl w:ilvl="0" w:tplc="F85474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B2"/>
    <w:rsid w:val="0001594B"/>
    <w:rsid w:val="001021B2"/>
    <w:rsid w:val="00417749"/>
    <w:rsid w:val="005B67A2"/>
    <w:rsid w:val="005D0D21"/>
    <w:rsid w:val="00634831"/>
    <w:rsid w:val="007266B2"/>
    <w:rsid w:val="0078419C"/>
    <w:rsid w:val="007A5FA1"/>
    <w:rsid w:val="007D6150"/>
    <w:rsid w:val="008524FB"/>
    <w:rsid w:val="00A960B8"/>
    <w:rsid w:val="00D00C3A"/>
    <w:rsid w:val="00FB3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0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441</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Carolien van der Geest</dc:creator>
  <cp:lastModifiedBy>Carolien van der Geest</cp:lastModifiedBy>
  <cp:revision>7</cp:revision>
  <dcterms:created xsi:type="dcterms:W3CDTF">2014-02-27T08:50:00Z</dcterms:created>
  <dcterms:modified xsi:type="dcterms:W3CDTF">2015-09-15T11:28:00Z</dcterms:modified>
</cp:coreProperties>
</file>